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1534A3" w14:textId="3500B1BE" w:rsidR="00D70234" w:rsidRDefault="00D70234"/>
    <w:p w14:paraId="0F913865" w14:textId="77777777" w:rsidR="00FF7AEE" w:rsidRPr="006A0B8A" w:rsidRDefault="006A0B8A" w:rsidP="00FF7AEE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Teaching unit 9</w:t>
      </w:r>
    </w:p>
    <w:p w14:paraId="512D32D0" w14:textId="77777777" w:rsidR="00564817" w:rsidRDefault="00564817">
      <w:pPr>
        <w:rPr>
          <w:rFonts w:ascii="Times New Roman" w:hAnsi="Times New Roman"/>
          <w:sz w:val="24"/>
          <w:szCs w:val="24"/>
        </w:rPr>
      </w:pPr>
    </w:p>
    <w:p w14:paraId="4E033146" w14:textId="77777777" w:rsidR="00FF7AEE" w:rsidRDefault="00FF7AEE" w:rsidP="00FF7AEE">
      <w:pPr>
        <w:pStyle w:val="ListParagraph"/>
        <w:rPr>
          <w:rFonts w:ascii="Times New Roman" w:hAnsi="Times New Roman"/>
          <w:sz w:val="24"/>
          <w:szCs w:val="24"/>
        </w:rPr>
      </w:pPr>
    </w:p>
    <w:p w14:paraId="6B8630DB" w14:textId="77777777" w:rsidR="006A0B8A" w:rsidRDefault="006A0B8A" w:rsidP="00FF7AEE">
      <w:pPr>
        <w:pStyle w:val="ListParagraph"/>
        <w:rPr>
          <w:rFonts w:ascii="Times New Roman" w:hAnsi="Times New Roman"/>
          <w:sz w:val="24"/>
          <w:szCs w:val="24"/>
        </w:rPr>
      </w:pPr>
    </w:p>
    <w:p w14:paraId="160D2704" w14:textId="77777777" w:rsidR="006A0B8A" w:rsidRDefault="006A0B8A" w:rsidP="00FF7AEE">
      <w:pPr>
        <w:pStyle w:val="ListParagraph"/>
        <w:rPr>
          <w:rFonts w:ascii="Times New Roman" w:hAnsi="Times New Roman"/>
          <w:sz w:val="24"/>
          <w:szCs w:val="24"/>
        </w:rPr>
      </w:pPr>
    </w:p>
    <w:p w14:paraId="119E75D6" w14:textId="77777777" w:rsidR="00817691" w:rsidRDefault="00817691" w:rsidP="00817691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Difference between angiogenesis and </w:t>
      </w:r>
      <w:proofErr w:type="spellStart"/>
      <w:r>
        <w:rPr>
          <w:rFonts w:ascii="Times New Roman" w:hAnsi="Times New Roman"/>
          <w:sz w:val="24"/>
          <w:szCs w:val="24"/>
        </w:rPr>
        <w:t>vasculogenesis</w:t>
      </w:r>
      <w:proofErr w:type="spellEnd"/>
    </w:p>
    <w:p w14:paraId="071B3AC2" w14:textId="246BF7BD" w:rsidR="00817691" w:rsidRDefault="00817691" w:rsidP="00817691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817691">
        <w:rPr>
          <w:rFonts w:ascii="Times New Roman" w:hAnsi="Times New Roman"/>
          <w:sz w:val="24"/>
          <w:szCs w:val="24"/>
        </w:rPr>
        <w:t xml:space="preserve">The main steps in the formation of </w:t>
      </w:r>
      <w:r w:rsidR="00DD4C2F" w:rsidRPr="00817691">
        <w:rPr>
          <w:rFonts w:ascii="Times New Roman" w:hAnsi="Times New Roman"/>
          <w:sz w:val="24"/>
          <w:szCs w:val="24"/>
        </w:rPr>
        <w:t>tumor</w:t>
      </w:r>
      <w:r w:rsidR="00DD4C2F" w:rsidRPr="00817691">
        <w:rPr>
          <w:rFonts w:ascii="Times New Roman" w:hAnsi="Times New Roman"/>
          <w:sz w:val="24"/>
          <w:szCs w:val="24"/>
        </w:rPr>
        <w:t xml:space="preserve"> </w:t>
      </w:r>
      <w:r w:rsidRPr="00817691">
        <w:rPr>
          <w:rFonts w:ascii="Times New Roman" w:hAnsi="Times New Roman"/>
          <w:sz w:val="24"/>
          <w:szCs w:val="24"/>
        </w:rPr>
        <w:t xml:space="preserve">blood vessels </w:t>
      </w:r>
    </w:p>
    <w:p w14:paraId="3AA9D7CE" w14:textId="77777777" w:rsidR="00817691" w:rsidRDefault="00817691" w:rsidP="00817691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The role of pericytes in angiogenesis</w:t>
      </w:r>
    </w:p>
    <w:p w14:paraId="20C8BD93" w14:textId="2D7AB7BA" w:rsidR="00817691" w:rsidRDefault="00DD4C2F" w:rsidP="00817691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haracteristics of </w:t>
      </w:r>
      <w:r>
        <w:rPr>
          <w:rFonts w:ascii="Times New Roman" w:hAnsi="Times New Roman"/>
          <w:sz w:val="24"/>
          <w:szCs w:val="24"/>
        </w:rPr>
        <w:t>t</w:t>
      </w:r>
      <w:r w:rsidR="00817691">
        <w:rPr>
          <w:rFonts w:ascii="Times New Roman" w:hAnsi="Times New Roman"/>
          <w:sz w:val="24"/>
          <w:szCs w:val="24"/>
        </w:rPr>
        <w:t>umor blood vessels</w:t>
      </w:r>
    </w:p>
    <w:p w14:paraId="501D6BAC" w14:textId="77777777" w:rsidR="00817691" w:rsidRDefault="00817691" w:rsidP="00817691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Angiogenic phenotype of tumor cells</w:t>
      </w:r>
    </w:p>
    <w:p w14:paraId="13B872F7" w14:textId="094099BF" w:rsidR="00817691" w:rsidRDefault="00767A22" w:rsidP="00817691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General characteristics of p</w:t>
      </w:r>
      <w:r w:rsidR="00817691">
        <w:rPr>
          <w:rFonts w:ascii="Times New Roman" w:hAnsi="Times New Roman"/>
          <w:sz w:val="24"/>
          <w:szCs w:val="24"/>
        </w:rPr>
        <w:t>roangiogenic factors</w:t>
      </w:r>
    </w:p>
    <w:p w14:paraId="261F1A2A" w14:textId="77777777" w:rsidR="00817691" w:rsidRDefault="00817691" w:rsidP="00817691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817691">
        <w:rPr>
          <w:rFonts w:ascii="Times New Roman" w:hAnsi="Times New Roman"/>
          <w:sz w:val="24"/>
          <w:szCs w:val="24"/>
        </w:rPr>
        <w:t>VEGF and its isoforms</w:t>
      </w:r>
    </w:p>
    <w:p w14:paraId="123B8C16" w14:textId="77777777" w:rsidR="00817691" w:rsidRDefault="00817691" w:rsidP="00817691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Receptors for VEGF</w:t>
      </w:r>
    </w:p>
    <w:p w14:paraId="1179DEC5" w14:textId="77777777" w:rsidR="00817691" w:rsidRDefault="00817691" w:rsidP="00817691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Functions of VEGF</w:t>
      </w:r>
    </w:p>
    <w:p w14:paraId="58E32269" w14:textId="1EBDAF3B" w:rsidR="000E4C9A" w:rsidRDefault="000E4C9A" w:rsidP="00817691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0E4C9A">
        <w:rPr>
          <w:rFonts w:ascii="Times New Roman" w:hAnsi="Times New Roman"/>
          <w:sz w:val="24"/>
          <w:szCs w:val="24"/>
        </w:rPr>
        <w:t xml:space="preserve">Angiostatins, </w:t>
      </w:r>
      <w:proofErr w:type="spellStart"/>
      <w:r w:rsidRPr="000E4C9A">
        <w:rPr>
          <w:rFonts w:ascii="Times New Roman" w:hAnsi="Times New Roman"/>
          <w:sz w:val="24"/>
          <w:szCs w:val="24"/>
        </w:rPr>
        <w:t>bFGF</w:t>
      </w:r>
      <w:proofErr w:type="spellEnd"/>
      <w:r w:rsidRPr="000E4C9A">
        <w:rPr>
          <w:rFonts w:ascii="Times New Roman" w:hAnsi="Times New Roman"/>
          <w:sz w:val="24"/>
          <w:szCs w:val="24"/>
        </w:rPr>
        <w:t xml:space="preserve"> and PDGF-</w:t>
      </w:r>
      <w:r>
        <w:rPr>
          <w:rFonts w:ascii="Times New Roman" w:hAnsi="Times New Roman"/>
          <w:sz w:val="24"/>
          <w:szCs w:val="24"/>
        </w:rPr>
        <w:t>B</w:t>
      </w:r>
    </w:p>
    <w:p w14:paraId="0B63D694" w14:textId="48AE1186" w:rsidR="00817691" w:rsidRDefault="00817691" w:rsidP="00817691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The role of hypoxia in tumor angiogenesis</w:t>
      </w:r>
    </w:p>
    <w:p w14:paraId="102BA949" w14:textId="7EEF982E" w:rsidR="00FF7AEE" w:rsidRPr="00936F4F" w:rsidRDefault="00737168" w:rsidP="00FF7AEE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</w:t>
      </w:r>
      <w:r w:rsidR="00FF7AEE" w:rsidRPr="00936F4F">
        <w:rPr>
          <w:rFonts w:ascii="Times New Roman" w:hAnsi="Times New Roman"/>
          <w:sz w:val="24"/>
          <w:szCs w:val="24"/>
        </w:rPr>
        <w:t>he circulating bone marrow-derived cells and TAM in angiogenesis</w:t>
      </w:r>
    </w:p>
    <w:p w14:paraId="760A0DDD" w14:textId="77777777" w:rsidR="00FF7AEE" w:rsidRDefault="00FF7AEE" w:rsidP="00FF7AEE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FF7AEE">
        <w:rPr>
          <w:rFonts w:ascii="Times New Roman" w:hAnsi="Times New Roman"/>
          <w:sz w:val="24"/>
          <w:szCs w:val="24"/>
        </w:rPr>
        <w:t>Endogenous inhibitors of tumor angiogenesis</w:t>
      </w:r>
    </w:p>
    <w:p w14:paraId="7AC2C7E6" w14:textId="77777777" w:rsidR="00FF7AEE" w:rsidRPr="00FF7AEE" w:rsidRDefault="00FF7AEE" w:rsidP="00FF7AEE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FF7AEE">
        <w:rPr>
          <w:rFonts w:ascii="Times New Roman" w:hAnsi="Times New Roman"/>
          <w:sz w:val="24"/>
          <w:szCs w:val="24"/>
        </w:rPr>
        <w:t>Antiangiogenic therapy</w:t>
      </w:r>
    </w:p>
    <w:sectPr w:rsidR="00FF7AEE" w:rsidRPr="00FF7AEE" w:rsidSect="00263CEA">
      <w:pgSz w:w="12240" w:h="15840"/>
      <w:pgMar w:top="90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6A427E"/>
    <w:multiLevelType w:val="hybridMultilevel"/>
    <w:tmpl w:val="5FE693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676899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7691"/>
    <w:rsid w:val="00091FAF"/>
    <w:rsid w:val="000E026D"/>
    <w:rsid w:val="000E4C9A"/>
    <w:rsid w:val="00263CEA"/>
    <w:rsid w:val="00283D76"/>
    <w:rsid w:val="0041513F"/>
    <w:rsid w:val="00510870"/>
    <w:rsid w:val="00564817"/>
    <w:rsid w:val="006A0B8A"/>
    <w:rsid w:val="00737168"/>
    <w:rsid w:val="00767A22"/>
    <w:rsid w:val="00817691"/>
    <w:rsid w:val="00936F4F"/>
    <w:rsid w:val="00957469"/>
    <w:rsid w:val="009B1365"/>
    <w:rsid w:val="009D2824"/>
    <w:rsid w:val="00A004B0"/>
    <w:rsid w:val="00A26113"/>
    <w:rsid w:val="00B43A8B"/>
    <w:rsid w:val="00D70234"/>
    <w:rsid w:val="00DA59A3"/>
    <w:rsid w:val="00DA74F3"/>
    <w:rsid w:val="00DD4C2F"/>
    <w:rsid w:val="00E272F5"/>
    <w:rsid w:val="00E75037"/>
    <w:rsid w:val="00F14B43"/>
    <w:rsid w:val="00FB177F"/>
    <w:rsid w:val="00FF7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D1B51A"/>
  <w15:docId w15:val="{A23F69AD-9FEF-4A8E-832B-AEB3E907A5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64817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1769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82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CPCTAS</dc:creator>
  <cp:lastModifiedBy>Perun</cp:lastModifiedBy>
  <cp:revision>7</cp:revision>
  <dcterms:created xsi:type="dcterms:W3CDTF">2024-02-08T21:54:00Z</dcterms:created>
  <dcterms:modified xsi:type="dcterms:W3CDTF">2024-02-08T21:57:00Z</dcterms:modified>
</cp:coreProperties>
</file>